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AAB0" w14:textId="17146324" w:rsidR="009B732D" w:rsidRPr="009B732D" w:rsidRDefault="009B732D" w:rsidP="009B732D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ind w:right="1710"/>
        <w:jc w:val="right"/>
        <w:rPr>
          <w:rFonts w:ascii="Century Gothic" w:hAnsi="Century Gothic" w:cs="Segoe UI"/>
          <w:color w:val="212529"/>
          <w:sz w:val="32"/>
          <w:szCs w:val="32"/>
        </w:rPr>
      </w:pPr>
      <w:r>
        <w:rPr>
          <w:rFonts w:ascii="Century Gothic" w:hAnsi="Century Gothic" w:cs="Segoe UI"/>
          <w:color w:val="212529"/>
          <w:sz w:val="32"/>
          <w:szCs w:val="32"/>
        </w:rPr>
        <w:t xml:space="preserve">Name:      </w:t>
      </w:r>
    </w:p>
    <w:p w14:paraId="131F469F" w14:textId="2C03BD30" w:rsidR="001E7F9F" w:rsidRPr="00FD387A" w:rsidRDefault="001E7F9F" w:rsidP="008A56E3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Century Gothic" w:hAnsi="Century Gothic" w:cs="Segoe UI"/>
          <w:b/>
          <w:bCs/>
          <w:color w:val="212529"/>
          <w:sz w:val="32"/>
          <w:szCs w:val="32"/>
        </w:rPr>
      </w:pPr>
      <w:r w:rsidRPr="00FD387A">
        <w:rPr>
          <w:rFonts w:ascii="Century Gothic" w:hAnsi="Century Gothic" w:cs="Segoe UI"/>
          <w:b/>
          <w:bCs/>
          <w:color w:val="212529"/>
          <w:sz w:val="32"/>
          <w:szCs w:val="32"/>
        </w:rPr>
        <w:t xml:space="preserve">Module 2 </w:t>
      </w:r>
      <w:r w:rsidR="00FD387A" w:rsidRPr="00FD387A">
        <w:rPr>
          <w:rFonts w:ascii="Century Gothic" w:hAnsi="Century Gothic" w:cs="Segoe UI"/>
          <w:b/>
          <w:bCs/>
          <w:color w:val="212529"/>
          <w:sz w:val="32"/>
          <w:szCs w:val="32"/>
        </w:rPr>
        <w:t>Homework Worksheet</w:t>
      </w:r>
    </w:p>
    <w:p w14:paraId="000E701A" w14:textId="6A241689" w:rsidR="61BFDD14" w:rsidRPr="008A56E3" w:rsidRDefault="07CEB831" w:rsidP="008A56E3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Century Gothic" w:hAnsi="Century Gothic" w:cs="Segoe UI"/>
          <w:b/>
          <w:bCs/>
          <w:i/>
          <w:iCs/>
          <w:color w:val="212529"/>
          <w:sz w:val="20"/>
          <w:szCs w:val="20"/>
        </w:rPr>
      </w:pPr>
      <w:r w:rsidRPr="008A56E3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Please </w:t>
      </w:r>
      <w:r w:rsidR="00564D27" w:rsidRPr="008A56E3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answer the following questions and </w:t>
      </w:r>
      <w:r w:rsidR="008A56E3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either </w:t>
      </w:r>
      <w:r w:rsidR="00564D27" w:rsidRPr="008A56E3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submit </w:t>
      </w:r>
      <w:r w:rsidR="00C25433" w:rsidRPr="008A56E3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via email </w:t>
      </w:r>
      <w:r w:rsidR="008A56E3">
        <w:rPr>
          <w:rFonts w:ascii="Century Gothic" w:hAnsi="Century Gothic" w:cs="Segoe UI"/>
          <w:i/>
          <w:iCs/>
          <w:color w:val="212529"/>
          <w:sz w:val="20"/>
          <w:szCs w:val="20"/>
        </w:rPr>
        <w:t>or</w:t>
      </w:r>
      <w:r w:rsidR="00C25433" w:rsidRPr="008A56E3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 print this worksheet and turn it in to your instructors</w:t>
      </w:r>
      <w:r w:rsidR="008A56E3">
        <w:rPr>
          <w:rFonts w:ascii="Century Gothic" w:hAnsi="Century Gothic" w:cs="Segoe UI"/>
          <w:i/>
          <w:iCs/>
          <w:color w:val="212529"/>
          <w:sz w:val="20"/>
          <w:szCs w:val="20"/>
        </w:rPr>
        <w:t>.  This should be done</w:t>
      </w:r>
      <w:r w:rsidR="00C25433" w:rsidRPr="008A56E3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 </w:t>
      </w:r>
      <w:r w:rsidR="00DC46BC" w:rsidRPr="008A56E3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prior to the beginning of </w:t>
      </w:r>
      <w:r w:rsidR="008A56E3">
        <w:rPr>
          <w:rFonts w:ascii="Century Gothic" w:hAnsi="Century Gothic" w:cs="Segoe UI"/>
          <w:i/>
          <w:iCs/>
          <w:color w:val="212529"/>
          <w:sz w:val="20"/>
          <w:szCs w:val="20"/>
        </w:rPr>
        <w:t>module 2</w:t>
      </w:r>
      <w:r w:rsidR="00DC46BC" w:rsidRPr="008A56E3">
        <w:rPr>
          <w:rFonts w:ascii="Century Gothic" w:hAnsi="Century Gothic" w:cs="Segoe UI"/>
          <w:i/>
          <w:iCs/>
          <w:color w:val="212529"/>
          <w:sz w:val="20"/>
          <w:szCs w:val="20"/>
        </w:rPr>
        <w:t xml:space="preserve">. </w:t>
      </w:r>
    </w:p>
    <w:p w14:paraId="2221C584" w14:textId="4D5C30F1" w:rsidR="00606F9B" w:rsidRDefault="00606F9B" w:rsidP="00FD387A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line="360" w:lineRule="atLeast"/>
        <w:rPr>
          <w:rFonts w:ascii="Century Gothic" w:hAnsi="Century Gothic" w:cs="Segoe UI"/>
          <w:color w:val="212529"/>
        </w:rPr>
      </w:pPr>
      <w:r w:rsidRPr="000546E3">
        <w:rPr>
          <w:rFonts w:ascii="Century Gothic" w:hAnsi="Century Gothic" w:cs="Segoe UI"/>
          <w:color w:val="212529"/>
        </w:rPr>
        <w:t>What are the benefits of using a strengths-based approach in your work as a CASA volunteer</w:t>
      </w:r>
      <w:r>
        <w:rPr>
          <w:rFonts w:ascii="Century Gothic" w:hAnsi="Century Gothic" w:cs="Segoe UI"/>
          <w:color w:val="212529"/>
        </w:rPr>
        <w:t>?</w:t>
      </w:r>
    </w:p>
    <w:p w14:paraId="1E78051A" w14:textId="12F7659D" w:rsidR="5B35E3B9" w:rsidRDefault="5B35E3B9" w:rsidP="5B35E3B9">
      <w:pPr>
        <w:pStyle w:val="NormalWeb"/>
        <w:shd w:val="clear" w:color="auto" w:fill="FFFFFF" w:themeFill="background1"/>
        <w:spacing w:before="0" w:beforeAutospacing="0" w:line="360" w:lineRule="atLeast"/>
        <w:ind w:left="720"/>
        <w:rPr>
          <w:rFonts w:ascii="Century Gothic" w:hAnsi="Century Gothic" w:cs="Segoe UI"/>
          <w:color w:val="212529"/>
        </w:rPr>
      </w:pPr>
    </w:p>
    <w:p w14:paraId="24F9007E" w14:textId="42906227" w:rsidR="00606F9B" w:rsidRDefault="009347EB" w:rsidP="00FD387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FD387A">
        <w:rPr>
          <w:rFonts w:ascii="Century Gothic" w:hAnsi="Century Gothic"/>
          <w:sz w:val="24"/>
          <w:szCs w:val="24"/>
        </w:rPr>
        <w:t>From the video, w</w:t>
      </w:r>
      <w:r w:rsidR="00606F9B" w:rsidRPr="00FD387A">
        <w:rPr>
          <w:rFonts w:ascii="Century Gothic" w:hAnsi="Century Gothic"/>
          <w:sz w:val="24"/>
          <w:szCs w:val="24"/>
        </w:rPr>
        <w:t xml:space="preserve">hat </w:t>
      </w:r>
      <w:r w:rsidR="00AC220F" w:rsidRPr="00FD387A">
        <w:rPr>
          <w:rFonts w:ascii="Century Gothic" w:hAnsi="Century Gothic"/>
          <w:sz w:val="24"/>
          <w:szCs w:val="24"/>
        </w:rPr>
        <w:t>is one</w:t>
      </w:r>
      <w:r w:rsidR="00606F9B" w:rsidRPr="00FD387A">
        <w:rPr>
          <w:rFonts w:ascii="Century Gothic" w:hAnsi="Century Gothic"/>
          <w:sz w:val="24"/>
          <w:szCs w:val="24"/>
        </w:rPr>
        <w:t xml:space="preserve"> way</w:t>
      </w:r>
      <w:r w:rsidR="00080AC2" w:rsidRPr="00FD387A">
        <w:rPr>
          <w:rFonts w:ascii="Century Gothic" w:hAnsi="Century Gothic"/>
          <w:sz w:val="24"/>
          <w:szCs w:val="24"/>
        </w:rPr>
        <w:t xml:space="preserve"> </w:t>
      </w:r>
      <w:r w:rsidR="00606F9B" w:rsidRPr="00FD387A">
        <w:rPr>
          <w:rFonts w:ascii="Century Gothic" w:hAnsi="Century Gothic"/>
          <w:sz w:val="24"/>
          <w:szCs w:val="24"/>
        </w:rPr>
        <w:t>you could advocate for building adult capabilities in your CASA role?</w:t>
      </w:r>
    </w:p>
    <w:p w14:paraId="28E3B2A1" w14:textId="77777777" w:rsidR="00163918" w:rsidRDefault="00163918" w:rsidP="00163918">
      <w:pPr>
        <w:pStyle w:val="ListParagraph"/>
        <w:rPr>
          <w:rFonts w:ascii="Century Gothic" w:hAnsi="Century Gothic"/>
          <w:sz w:val="24"/>
          <w:szCs w:val="24"/>
        </w:rPr>
      </w:pPr>
    </w:p>
    <w:p w14:paraId="086899BD" w14:textId="77777777" w:rsidR="009E03AD" w:rsidRPr="00163918" w:rsidRDefault="009E03AD" w:rsidP="00163918">
      <w:pPr>
        <w:pStyle w:val="ListParagraph"/>
        <w:rPr>
          <w:rFonts w:ascii="Century Gothic" w:hAnsi="Century Gothic"/>
          <w:sz w:val="24"/>
          <w:szCs w:val="24"/>
        </w:rPr>
      </w:pPr>
    </w:p>
    <w:p w14:paraId="11259F8A" w14:textId="26CBE148" w:rsidR="5B35E3B9" w:rsidRDefault="5B35E3B9" w:rsidP="5B35E3B9">
      <w:pPr>
        <w:pStyle w:val="ListParagraph"/>
        <w:rPr>
          <w:rFonts w:ascii="Century Gothic" w:hAnsi="Century Gothic"/>
          <w:sz w:val="24"/>
          <w:szCs w:val="24"/>
        </w:rPr>
      </w:pPr>
    </w:p>
    <w:p w14:paraId="0A102838" w14:textId="77777777" w:rsidR="00163918" w:rsidRPr="00163918" w:rsidRDefault="00163918" w:rsidP="00163918">
      <w:pPr>
        <w:rPr>
          <w:rFonts w:ascii="Century Gothic" w:hAnsi="Century Gothic"/>
          <w:sz w:val="24"/>
          <w:szCs w:val="24"/>
        </w:rPr>
      </w:pPr>
    </w:p>
    <w:p w14:paraId="206E4E47" w14:textId="0A95CC41" w:rsidR="00606F9B" w:rsidRDefault="00606F9B" w:rsidP="00FD387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FD387A">
        <w:rPr>
          <w:rFonts w:ascii="Century Gothic" w:hAnsi="Century Gothic"/>
          <w:sz w:val="24"/>
          <w:szCs w:val="24"/>
        </w:rPr>
        <w:t xml:space="preserve">As a CASA volunteer, how might understanding the stress level of a family affect your recommendations? </w:t>
      </w:r>
    </w:p>
    <w:p w14:paraId="6571F265" w14:textId="77777777" w:rsidR="00163918" w:rsidRDefault="00163918" w:rsidP="00163918">
      <w:pPr>
        <w:rPr>
          <w:rFonts w:ascii="Century Gothic" w:hAnsi="Century Gothic"/>
          <w:sz w:val="24"/>
          <w:szCs w:val="24"/>
        </w:rPr>
      </w:pPr>
    </w:p>
    <w:p w14:paraId="61DC7816" w14:textId="77777777" w:rsidR="00DF3E3E" w:rsidRDefault="00DF3E3E" w:rsidP="00163918">
      <w:pPr>
        <w:rPr>
          <w:rFonts w:ascii="Century Gothic" w:hAnsi="Century Gothic"/>
          <w:sz w:val="24"/>
          <w:szCs w:val="24"/>
        </w:rPr>
      </w:pPr>
    </w:p>
    <w:p w14:paraId="29CEC237" w14:textId="77777777" w:rsidR="009E03AD" w:rsidRPr="00163918" w:rsidRDefault="009E03AD" w:rsidP="00163918">
      <w:pPr>
        <w:rPr>
          <w:rFonts w:ascii="Century Gothic" w:hAnsi="Century Gothic"/>
          <w:sz w:val="24"/>
          <w:szCs w:val="24"/>
        </w:rPr>
      </w:pPr>
    </w:p>
    <w:p w14:paraId="4DFED14C" w14:textId="29131EFC" w:rsidR="00606F9B" w:rsidRDefault="00606F9B" w:rsidP="25264716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line="360" w:lineRule="atLeast"/>
        <w:rPr>
          <w:rFonts w:ascii="Century Gothic" w:hAnsi="Century Gothic" w:cs="Segoe UI"/>
          <w:color w:val="212529"/>
        </w:rPr>
      </w:pPr>
      <w:r w:rsidRPr="25264716">
        <w:rPr>
          <w:rFonts w:ascii="Century Gothic" w:hAnsi="Century Gothic" w:cs="Segoe UI"/>
          <w:color w:val="212529"/>
        </w:rPr>
        <w:t xml:space="preserve">Considering </w:t>
      </w:r>
      <w:r w:rsidR="00480FDB" w:rsidRPr="25264716">
        <w:rPr>
          <w:rFonts w:ascii="Century Gothic" w:hAnsi="Century Gothic" w:cs="Segoe UI"/>
          <w:color w:val="212529"/>
        </w:rPr>
        <w:t>the different types of risk factors explained in the reading</w:t>
      </w:r>
      <w:r w:rsidRPr="25264716">
        <w:rPr>
          <w:rFonts w:ascii="Century Gothic" w:hAnsi="Century Gothic" w:cs="Segoe UI"/>
          <w:color w:val="212529"/>
        </w:rPr>
        <w:t xml:space="preserve"> (</w:t>
      </w:r>
      <w:r w:rsidRPr="25264716">
        <w:rPr>
          <w:rFonts w:ascii="Century Gothic" w:hAnsi="Century Gothic" w:cs="Segoe UI"/>
          <w:color w:val="4472C4" w:themeColor="accent1"/>
        </w:rPr>
        <w:t>child, parent/caretaker, social/situational, family, and triggering</w:t>
      </w:r>
      <w:r w:rsidRPr="25264716">
        <w:rPr>
          <w:rFonts w:ascii="Century Gothic" w:hAnsi="Century Gothic" w:cs="Segoe UI"/>
          <w:color w:val="212529"/>
        </w:rPr>
        <w:t xml:space="preserve">), </w:t>
      </w:r>
      <w:r w:rsidR="006B31E8" w:rsidRPr="25264716">
        <w:rPr>
          <w:rFonts w:ascii="Century Gothic" w:hAnsi="Century Gothic" w:cs="Segoe UI"/>
          <w:color w:val="212529"/>
        </w:rPr>
        <w:t xml:space="preserve">list </w:t>
      </w:r>
      <w:r w:rsidR="4DEAD864" w:rsidRPr="25264716">
        <w:rPr>
          <w:rFonts w:ascii="Century Gothic" w:hAnsi="Century Gothic" w:cs="Segoe UI"/>
          <w:color w:val="212529"/>
        </w:rPr>
        <w:t>three</w:t>
      </w:r>
      <w:r w:rsidR="006B31E8" w:rsidRPr="25264716">
        <w:rPr>
          <w:rFonts w:ascii="Century Gothic" w:hAnsi="Century Gothic" w:cs="Segoe UI"/>
          <w:color w:val="212529"/>
        </w:rPr>
        <w:t xml:space="preserve"> risk factor</w:t>
      </w:r>
      <w:r w:rsidR="642A7EFD" w:rsidRPr="25264716">
        <w:rPr>
          <w:rFonts w:ascii="Century Gothic" w:hAnsi="Century Gothic" w:cs="Segoe UI"/>
          <w:color w:val="212529"/>
        </w:rPr>
        <w:t>s</w:t>
      </w:r>
      <w:r w:rsidR="006B31E8" w:rsidRPr="25264716">
        <w:rPr>
          <w:rFonts w:ascii="Century Gothic" w:hAnsi="Century Gothic" w:cs="Segoe UI"/>
          <w:color w:val="212529"/>
        </w:rPr>
        <w:t xml:space="preserve"> </w:t>
      </w:r>
      <w:r w:rsidR="00BE6B2F" w:rsidRPr="25264716">
        <w:rPr>
          <w:rFonts w:ascii="Century Gothic" w:hAnsi="Century Gothic" w:cs="Segoe UI"/>
          <w:color w:val="212529"/>
        </w:rPr>
        <w:t xml:space="preserve">that </w:t>
      </w:r>
      <w:r w:rsidR="4D52C794" w:rsidRPr="25264716">
        <w:rPr>
          <w:rFonts w:ascii="Century Gothic" w:hAnsi="Century Gothic" w:cs="Segoe UI"/>
          <w:color w:val="212529"/>
        </w:rPr>
        <w:t xml:space="preserve">are </w:t>
      </w:r>
      <w:r w:rsidR="006B31E8" w:rsidRPr="25264716">
        <w:rPr>
          <w:rFonts w:ascii="Century Gothic" w:hAnsi="Century Gothic" w:cs="Segoe UI"/>
          <w:color w:val="212529"/>
        </w:rPr>
        <w:t xml:space="preserve">present in the </w:t>
      </w:r>
      <w:r w:rsidRPr="25264716">
        <w:rPr>
          <w:rFonts w:ascii="Century Gothic" w:hAnsi="Century Gothic" w:cs="Segoe UI"/>
          <w:b/>
          <w:bCs/>
          <w:color w:val="212529"/>
        </w:rPr>
        <w:t xml:space="preserve">Rosa </w:t>
      </w:r>
      <w:r w:rsidR="3B170FC3" w:rsidRPr="25264716">
        <w:rPr>
          <w:rFonts w:ascii="Century Gothic" w:hAnsi="Century Gothic" w:cs="Segoe UI"/>
          <w:b/>
          <w:bCs/>
          <w:color w:val="212529"/>
        </w:rPr>
        <w:t>Case</w:t>
      </w:r>
      <w:r w:rsidR="3B170FC3" w:rsidRPr="25264716">
        <w:rPr>
          <w:rFonts w:ascii="Century Gothic" w:hAnsi="Century Gothic" w:cs="Segoe UI"/>
          <w:color w:val="212529"/>
        </w:rPr>
        <w:t xml:space="preserve"> and give examples from the case for each risk factor that you identify</w:t>
      </w:r>
      <w:r w:rsidR="00356F57" w:rsidRPr="25264716">
        <w:rPr>
          <w:rFonts w:ascii="Century Gothic" w:hAnsi="Century Gothic" w:cs="Segoe UI"/>
          <w:color w:val="212529"/>
        </w:rPr>
        <w:t>.</w:t>
      </w:r>
      <w:r w:rsidR="00673985" w:rsidRPr="25264716">
        <w:rPr>
          <w:rFonts w:ascii="Century Gothic" w:hAnsi="Century Gothic" w:cs="Segoe UI"/>
          <w:color w:val="212529"/>
        </w:rPr>
        <w:t xml:space="preserve"> </w:t>
      </w:r>
      <w:r w:rsidRPr="25264716">
        <w:rPr>
          <w:rFonts w:ascii="Century Gothic" w:hAnsi="Century Gothic" w:cs="Segoe UI"/>
          <w:color w:val="212529"/>
        </w:rPr>
        <w:t>  </w:t>
      </w:r>
    </w:p>
    <w:p w14:paraId="62058D66" w14:textId="77777777" w:rsidR="00DF3E3E" w:rsidRDefault="00DF3E3E" w:rsidP="5B35E3B9">
      <w:pPr>
        <w:pStyle w:val="NormalWeb"/>
        <w:shd w:val="clear" w:color="auto" w:fill="FFFFFF" w:themeFill="background1"/>
        <w:spacing w:before="0" w:beforeAutospacing="0" w:line="360" w:lineRule="atLeast"/>
        <w:rPr>
          <w:rFonts w:ascii="Century Gothic" w:hAnsi="Century Gothic" w:cs="Segoe UI"/>
          <w:color w:val="212529"/>
        </w:rPr>
      </w:pPr>
    </w:p>
    <w:p w14:paraId="6256A0CE" w14:textId="3AE135F7" w:rsidR="5B35E3B9" w:rsidRDefault="5B35E3B9" w:rsidP="5B35E3B9">
      <w:pPr>
        <w:pStyle w:val="NormalWeb"/>
        <w:shd w:val="clear" w:color="auto" w:fill="FFFFFF" w:themeFill="background1"/>
        <w:spacing w:before="0" w:beforeAutospacing="0" w:line="360" w:lineRule="atLeast"/>
        <w:rPr>
          <w:rFonts w:ascii="Century Gothic" w:hAnsi="Century Gothic" w:cs="Segoe UI"/>
          <w:color w:val="212529"/>
        </w:rPr>
      </w:pPr>
    </w:p>
    <w:p w14:paraId="032A2C1E" w14:textId="53D79123" w:rsidR="00606F9B" w:rsidRDefault="00606F9B" w:rsidP="00FD387A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</w:rPr>
      </w:pPr>
      <w:r>
        <w:rPr>
          <w:rStyle w:val="normaltextrun"/>
          <w:rFonts w:ascii="Century Gothic" w:hAnsi="Century Gothic"/>
          <w:color w:val="212529"/>
        </w:rPr>
        <w:t>Which of Maslow’s categories do you believe fall into the minimum sufficient level of care? Why?</w:t>
      </w:r>
      <w:r>
        <w:rPr>
          <w:rStyle w:val="eop"/>
          <w:rFonts w:ascii="Century Gothic" w:hAnsi="Century Gothic"/>
          <w:color w:val="212529"/>
        </w:rPr>
        <w:t> </w:t>
      </w:r>
    </w:p>
    <w:p w14:paraId="0AC35896" w14:textId="77777777" w:rsidR="00606F9B" w:rsidRDefault="00606F9B"/>
    <w:p w14:paraId="12B05043" w14:textId="77777777" w:rsidR="008A56E3" w:rsidRDefault="008A56E3"/>
    <w:p w14:paraId="50742760" w14:textId="77777777" w:rsidR="008A56E3" w:rsidRDefault="008A56E3"/>
    <w:p w14:paraId="5AA25518" w14:textId="63CBDE86" w:rsidR="008A56E3" w:rsidRPr="008A56E3" w:rsidRDefault="008A56E3" w:rsidP="008A56E3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Did you sign up for the LMS?  (yes/no)</w:t>
      </w:r>
    </w:p>
    <w:sectPr w:rsidR="008A56E3" w:rsidRPr="008A56E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2536" w14:textId="77777777" w:rsidR="00DC02E3" w:rsidRDefault="00DC02E3" w:rsidP="009B732D">
      <w:pPr>
        <w:spacing w:after="0" w:line="240" w:lineRule="auto"/>
      </w:pPr>
      <w:r>
        <w:separator/>
      </w:r>
    </w:p>
  </w:endnote>
  <w:endnote w:type="continuationSeparator" w:id="0">
    <w:p w14:paraId="14BAA458" w14:textId="77777777" w:rsidR="00DC02E3" w:rsidRDefault="00DC02E3" w:rsidP="009B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0610" w14:textId="77777777" w:rsidR="00DC02E3" w:rsidRDefault="00DC02E3" w:rsidP="009B732D">
      <w:pPr>
        <w:spacing w:after="0" w:line="240" w:lineRule="auto"/>
      </w:pPr>
      <w:r>
        <w:separator/>
      </w:r>
    </w:p>
  </w:footnote>
  <w:footnote w:type="continuationSeparator" w:id="0">
    <w:p w14:paraId="7D64DC80" w14:textId="77777777" w:rsidR="00DC02E3" w:rsidRDefault="00DC02E3" w:rsidP="009B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23C2" w14:textId="2A0E2B24" w:rsidR="009B732D" w:rsidRDefault="009B732D" w:rsidP="009B73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226B"/>
    <w:multiLevelType w:val="multilevel"/>
    <w:tmpl w:val="32A0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A03A3"/>
    <w:multiLevelType w:val="multilevel"/>
    <w:tmpl w:val="7F101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F2FA2"/>
    <w:multiLevelType w:val="multilevel"/>
    <w:tmpl w:val="322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E0A14"/>
    <w:multiLevelType w:val="multilevel"/>
    <w:tmpl w:val="AEEC2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C2865"/>
    <w:multiLevelType w:val="hybridMultilevel"/>
    <w:tmpl w:val="ED7E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E36A6"/>
    <w:multiLevelType w:val="multilevel"/>
    <w:tmpl w:val="5ACE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682894">
    <w:abstractNumId w:val="2"/>
  </w:num>
  <w:num w:numId="2" w16cid:durableId="1567296061">
    <w:abstractNumId w:val="5"/>
  </w:num>
  <w:num w:numId="3" w16cid:durableId="1899172857">
    <w:abstractNumId w:val="1"/>
  </w:num>
  <w:num w:numId="4" w16cid:durableId="500198591">
    <w:abstractNumId w:val="0"/>
  </w:num>
  <w:num w:numId="5" w16cid:durableId="610086922">
    <w:abstractNumId w:val="3"/>
  </w:num>
  <w:num w:numId="6" w16cid:durableId="753015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9B"/>
    <w:rsid w:val="00010353"/>
    <w:rsid w:val="00080AC2"/>
    <w:rsid w:val="000A2BC1"/>
    <w:rsid w:val="000C72A4"/>
    <w:rsid w:val="00163918"/>
    <w:rsid w:val="001E7F9F"/>
    <w:rsid w:val="00321E97"/>
    <w:rsid w:val="00356F57"/>
    <w:rsid w:val="003802FD"/>
    <w:rsid w:val="003A57B1"/>
    <w:rsid w:val="00480FDB"/>
    <w:rsid w:val="00564D27"/>
    <w:rsid w:val="00577E39"/>
    <w:rsid w:val="00606F9B"/>
    <w:rsid w:val="006102E4"/>
    <w:rsid w:val="006510D3"/>
    <w:rsid w:val="00673985"/>
    <w:rsid w:val="006B31E8"/>
    <w:rsid w:val="007553B1"/>
    <w:rsid w:val="007B713A"/>
    <w:rsid w:val="008A56E3"/>
    <w:rsid w:val="009347EB"/>
    <w:rsid w:val="00967B2B"/>
    <w:rsid w:val="009B732D"/>
    <w:rsid w:val="009E03AD"/>
    <w:rsid w:val="00AC220F"/>
    <w:rsid w:val="00B5722F"/>
    <w:rsid w:val="00BE6B2F"/>
    <w:rsid w:val="00C25433"/>
    <w:rsid w:val="00CB7334"/>
    <w:rsid w:val="00CC32F7"/>
    <w:rsid w:val="00DC02E3"/>
    <w:rsid w:val="00DC46BC"/>
    <w:rsid w:val="00DF3E3E"/>
    <w:rsid w:val="00E35FAC"/>
    <w:rsid w:val="00E851A9"/>
    <w:rsid w:val="00FD387A"/>
    <w:rsid w:val="07CEB831"/>
    <w:rsid w:val="25264716"/>
    <w:rsid w:val="3B170FC3"/>
    <w:rsid w:val="4D52C794"/>
    <w:rsid w:val="4DEAD864"/>
    <w:rsid w:val="5621F5C3"/>
    <w:rsid w:val="5B35E3B9"/>
    <w:rsid w:val="5ECA828E"/>
    <w:rsid w:val="61BFDD14"/>
    <w:rsid w:val="642A7EFD"/>
    <w:rsid w:val="76E89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636F"/>
  <w15:chartTrackingRefBased/>
  <w15:docId w15:val="{F516674B-4FC9-484A-94A9-D5C648B1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6F9B"/>
    <w:pPr>
      <w:ind w:left="720"/>
      <w:contextualSpacing/>
    </w:pPr>
    <w:rPr>
      <w:kern w:val="0"/>
      <w14:ligatures w14:val="none"/>
    </w:rPr>
  </w:style>
  <w:style w:type="paragraph" w:customStyle="1" w:styleId="paragraph">
    <w:name w:val="paragraph"/>
    <w:basedOn w:val="Normal"/>
    <w:rsid w:val="0060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06F9B"/>
  </w:style>
  <w:style w:type="character" w:customStyle="1" w:styleId="eop">
    <w:name w:val="eop"/>
    <w:basedOn w:val="DefaultParagraphFont"/>
    <w:rsid w:val="00606F9B"/>
  </w:style>
  <w:style w:type="paragraph" w:styleId="Header">
    <w:name w:val="header"/>
    <w:basedOn w:val="Normal"/>
    <w:link w:val="HeaderChar"/>
    <w:uiPriority w:val="99"/>
    <w:unhideWhenUsed/>
    <w:rsid w:val="009B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32D"/>
  </w:style>
  <w:style w:type="paragraph" w:styleId="Footer">
    <w:name w:val="footer"/>
    <w:basedOn w:val="Normal"/>
    <w:link w:val="FooterChar"/>
    <w:uiPriority w:val="99"/>
    <w:unhideWhenUsed/>
    <w:rsid w:val="009B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31bce8186a8deeec7cb022c099d3707b">
  <xsd:schema xmlns:xsd="http://www.w3.org/2001/XMLSchema" xmlns:xs="http://www.w3.org/2001/XMLSchema" xmlns:p="http://schemas.microsoft.com/office/2006/metadata/properties" xmlns:ns2="3e229276-0242-43fd-ae1c-9005d8cb82af" xmlns:ns3="b143206f-a859-4af7-99ad-262ed23c3b3a" xmlns:ns4="d017dfa5-038e-4918-abe4-ba559629eca7" targetNamespace="http://schemas.microsoft.com/office/2006/metadata/properties" ma:root="true" ma:fieldsID="6048375ca504e3f175faa343024985ed" ns2:_="" ns3:_="" ns4:_=""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193769e-0aa8-4025-8e95-15ceff0810a1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AC7BC5-115E-430D-A3C7-759A00D17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F7C08-A206-436B-9F6E-72526F63E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A4F75-EE8A-4C95-BFAD-E72F7B916856}">
  <ds:schemaRefs>
    <ds:schemaRef ds:uri="http://schemas.microsoft.com/office/2006/metadata/properties"/>
    <ds:schemaRef ds:uri="http://schemas.microsoft.com/office/infopath/2007/PartnerControls"/>
    <ds:schemaRef ds:uri="d017dfa5-038e-4918-abe4-ba559629eca7"/>
    <ds:schemaRef ds:uri="3e229276-0242-43fd-ae1c-9005d8cb82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A.O.C. State Supreme Courts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McCowan, Jessica</dc:creator>
  <cp:keywords/>
  <dc:description/>
  <cp:lastModifiedBy>Smith, Sarah</cp:lastModifiedBy>
  <cp:revision>34</cp:revision>
  <dcterms:created xsi:type="dcterms:W3CDTF">2024-11-07T19:38:00Z</dcterms:created>
  <dcterms:modified xsi:type="dcterms:W3CDTF">2025-08-19T22:02:00Z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